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B2D" w:rsidRDefault="00157B2D">
      <w:r>
        <w:t>Pewnego letniego wieczoru Ada i Olek wraz z rodzicami ustalili, że następnego dnia wybiorą się na wycieczkę rowerową za miasto. Ada aż podskoczyła z radości i od razu pobiegła spakować swój mały, podręczny plecaczek. Włożyła do niego okrągłe jabłuszko, soczystą gruszkę i swojego małego pluszowego misia. Następnego poranka nie trzeba było długo budzić dzieci, bo już z samego rana Olek był gotowy do drogi, a razem z nim Ada i jej mały podręczny plecaczek, a w nim: okrągłe jabłuszko, soczysta gruszka i mały pluszowy miś. Tata wystawił rowery, mama przygotowała kanapki i picie, a dzieci założyły kaski ochronne na głowy, i wszyscy ruszyli w drogę. A wraz z nimi mały pluszowy miś, okrągłe jabłuszko i soczysta gruszka. Początkowo jechali ścieżką rowerową przez miasto wzdłuż ruchliwej ulicy. Słychać było szum przejeżdżających samochodów (</w:t>
      </w:r>
      <w:proofErr w:type="spellStart"/>
      <w:r>
        <w:t>sz</w:t>
      </w:r>
      <w:proofErr w:type="spellEnd"/>
      <w:r>
        <w:t xml:space="preserve">, </w:t>
      </w:r>
      <w:proofErr w:type="spellStart"/>
      <w:r>
        <w:t>sz</w:t>
      </w:r>
      <w:proofErr w:type="spellEnd"/>
      <w:r>
        <w:t xml:space="preserve">, </w:t>
      </w:r>
      <w:proofErr w:type="spellStart"/>
      <w:r>
        <w:t>sz</w:t>
      </w:r>
      <w:proofErr w:type="spellEnd"/>
      <w:r>
        <w:t>). Zatrzymali się przy przejeździe kolejowym, ponieważ szlaban był zamknięty i właśnie przejeżdżał pociąg (tu, tu, tu). Pojechali dalej wzdłuż rzeki (plum, plum, plum), coraz bardziej oddalając się od zabudowań. Z daleka widać było pole, na którym pasły się krowy (mu, mu, mu). Dalej rozciągała się łąka, przy której rodzina zrobiła sobie postój. Tata rozłożył koc, mama wyjęła kanapki i picie, a Ada wyjęła z plecaka małego pluszowego misia, okrągłe jabłko i soczystą gruszkę. W oddali słychać było śpiew ptaków (</w:t>
      </w:r>
      <w:proofErr w:type="spellStart"/>
      <w:r>
        <w:t>fiu</w:t>
      </w:r>
      <w:proofErr w:type="spellEnd"/>
      <w:r>
        <w:t xml:space="preserve">, </w:t>
      </w:r>
      <w:proofErr w:type="spellStart"/>
      <w:r>
        <w:t>fiu</w:t>
      </w:r>
      <w:proofErr w:type="spellEnd"/>
      <w:r>
        <w:t xml:space="preserve">, </w:t>
      </w:r>
      <w:proofErr w:type="spellStart"/>
      <w:r>
        <w:t>fiu</w:t>
      </w:r>
      <w:proofErr w:type="spellEnd"/>
      <w:r>
        <w:t>) i bzyczenie os (bzz, bzz, bzz). Ada zjadła soczystą gruszkę, a okrągłe jabłko oddała Olkowi. Potem spakowała misia do plecaka i całą czwórką wrócili do domu. Miło było spędzać czas z rodzicami, ale trochę już tęsknili za radosnymi okrzykami swoich koleżanek i kolegów w przedszkolu (ha, ha, ha).</w:t>
      </w:r>
    </w:p>
    <w:sectPr w:rsidR="0015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2D"/>
    <w:rsid w:val="0015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33D10-6551-48B4-8EDA-BC8F86F6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2020-06-24T16:07:00Z</dcterms:created>
  <dcterms:modified xsi:type="dcterms:W3CDTF">2020-06-24T16:09:00Z</dcterms:modified>
</cp:coreProperties>
</file>